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FC1F3" w14:textId="2BEA73B8" w:rsidR="006B73C7" w:rsidRPr="006B73C7" w:rsidRDefault="006B73C7" w:rsidP="006B73C7">
      <w:pPr>
        <w:adjustRightInd w:val="0"/>
        <w:spacing w:before="60" w:after="60"/>
        <w:jc w:val="center"/>
        <w:textAlignment w:val="baseline"/>
        <w:rPr>
          <w:rFonts w:ascii="標楷體" w:eastAsia="標楷體" w:hAnsi="標楷體" w:cs="Times New Roman"/>
          <w:b/>
          <w:spacing w:val="-8"/>
          <w:sz w:val="28"/>
          <w:szCs w:val="28"/>
          <w:u w:val="single"/>
        </w:rPr>
      </w:pPr>
      <w:r w:rsidRPr="006B73C7">
        <w:rPr>
          <w:rFonts w:ascii="標楷體" w:eastAsia="標楷體" w:hAnsi="標楷體" w:cs="Times New Roman" w:hint="eastAsia"/>
          <w:b/>
          <w:spacing w:val="-8"/>
          <w:sz w:val="28"/>
          <w:szCs w:val="28"/>
          <w:u w:val="single"/>
        </w:rPr>
        <w:t>國立臺灣大學附設醫院作業基金(</w:t>
      </w:r>
      <w:r w:rsidR="00602367">
        <w:rPr>
          <w:rFonts w:ascii="標楷體" w:eastAsia="標楷體" w:hAnsi="標楷體" w:cs="Times New Roman" w:hint="eastAsia"/>
          <w:b/>
          <w:spacing w:val="-8"/>
          <w:sz w:val="28"/>
          <w:szCs w:val="28"/>
          <w:u w:val="single"/>
        </w:rPr>
        <w:t>合併</w:t>
      </w:r>
      <w:r w:rsidRPr="006B73C7">
        <w:rPr>
          <w:rFonts w:ascii="標楷體" w:eastAsia="標楷體" w:hAnsi="標楷體" w:cs="Times New Roman" w:hint="eastAsia"/>
          <w:b/>
          <w:spacing w:val="-8"/>
          <w:sz w:val="28"/>
          <w:szCs w:val="28"/>
          <w:u w:val="single"/>
        </w:rPr>
        <w:t>)</w:t>
      </w:r>
    </w:p>
    <w:p w14:paraId="684B7DA7" w14:textId="23E53004" w:rsidR="00FE1122" w:rsidRPr="006B73C7" w:rsidRDefault="00FE1122" w:rsidP="00FE1122">
      <w:pPr>
        <w:spacing w:line="0" w:lineRule="atLeast"/>
        <w:jc w:val="center"/>
        <w:rPr>
          <w:rFonts w:ascii="標楷體" w:eastAsia="標楷體" w:hAnsi="標楷體" w:cs="Times New Roman"/>
          <w:b/>
          <w:spacing w:val="-8"/>
          <w:sz w:val="28"/>
          <w:szCs w:val="28"/>
        </w:rPr>
      </w:pPr>
      <w:r w:rsidRPr="006B73C7">
        <w:rPr>
          <w:rFonts w:ascii="標楷體" w:eastAsia="標楷體" w:hAnsi="標楷體" w:cs="Times New Roman"/>
          <w:b/>
          <w:spacing w:val="-8"/>
          <w:sz w:val="28"/>
          <w:szCs w:val="28"/>
        </w:rPr>
        <w:t>立法院審議中央政府總預算案附屬單位預算所提決議及附帶決議辦理情形報告表</w:t>
      </w:r>
    </w:p>
    <w:p w14:paraId="33205A97" w14:textId="295A191D" w:rsidR="00FE1122" w:rsidRPr="006B73C7" w:rsidRDefault="00FE1122" w:rsidP="00FE1122">
      <w:pPr>
        <w:spacing w:before="120" w:line="0" w:lineRule="atLeast"/>
        <w:jc w:val="center"/>
        <w:rPr>
          <w:rFonts w:ascii="標楷體" w:eastAsia="標楷體" w:hAnsi="標楷體" w:cs="Times New Roman"/>
          <w:szCs w:val="20"/>
        </w:rPr>
      </w:pPr>
      <w:r w:rsidRPr="006B73C7">
        <w:rPr>
          <w:rFonts w:ascii="標楷體" w:eastAsia="標楷體" w:hAnsi="標楷體" w:cs="Times New Roman"/>
          <w:szCs w:val="20"/>
        </w:rPr>
        <w:t>中華民國</w:t>
      </w:r>
      <w:proofErr w:type="gramStart"/>
      <w:r w:rsidRPr="000065F9">
        <w:rPr>
          <w:rFonts w:ascii="標楷體" w:eastAsia="標楷體" w:hAnsi="標楷體" w:cs="Times New Roman"/>
          <w:szCs w:val="20"/>
        </w:rPr>
        <w:t>1</w:t>
      </w:r>
      <w:r w:rsidRPr="000065F9">
        <w:rPr>
          <w:rFonts w:ascii="標楷體" w:eastAsia="標楷體" w:hAnsi="標楷體" w:cs="Times New Roman" w:hint="eastAsia"/>
          <w:szCs w:val="20"/>
        </w:rPr>
        <w:t>1</w:t>
      </w:r>
      <w:r w:rsidR="00E0577B">
        <w:rPr>
          <w:rFonts w:ascii="標楷體" w:eastAsia="標楷體" w:hAnsi="標楷體" w:cs="Times New Roman" w:hint="eastAsia"/>
          <w:szCs w:val="20"/>
        </w:rPr>
        <w:t>4</w:t>
      </w:r>
      <w:proofErr w:type="gramEnd"/>
      <w:r w:rsidRPr="006B73C7">
        <w:rPr>
          <w:rFonts w:ascii="標楷體" w:eastAsia="標楷體" w:hAnsi="標楷體" w:cs="Times New Roman"/>
          <w:szCs w:val="20"/>
        </w:rPr>
        <w:t>年度</w:t>
      </w:r>
    </w:p>
    <w:tbl>
      <w:tblPr>
        <w:tblW w:w="96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3"/>
        <w:gridCol w:w="3933"/>
        <w:gridCol w:w="4872"/>
      </w:tblGrid>
      <w:tr w:rsidR="00FE1122" w:rsidRPr="006B73C7" w14:paraId="2D59A972" w14:textId="77777777" w:rsidTr="002D0D4C">
        <w:trPr>
          <w:cantSplit/>
          <w:trHeight w:val="470"/>
        </w:trPr>
        <w:tc>
          <w:tcPr>
            <w:tcW w:w="4786" w:type="dxa"/>
            <w:gridSpan w:val="2"/>
            <w:tcBorders>
              <w:top w:val="single" w:sz="12" w:space="0" w:color="auto"/>
              <w:left w:val="single" w:sz="12" w:space="0" w:color="auto"/>
              <w:bottom w:val="single" w:sz="4" w:space="0" w:color="auto"/>
              <w:right w:val="single" w:sz="4" w:space="0" w:color="auto"/>
            </w:tcBorders>
            <w:vAlign w:val="center"/>
          </w:tcPr>
          <w:p w14:paraId="7B403469"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決議及附帶決議</w:t>
            </w:r>
          </w:p>
        </w:tc>
        <w:tc>
          <w:tcPr>
            <w:tcW w:w="4872" w:type="dxa"/>
            <w:vMerge w:val="restart"/>
            <w:tcBorders>
              <w:top w:val="single" w:sz="12" w:space="0" w:color="auto"/>
              <w:left w:val="single" w:sz="4" w:space="0" w:color="auto"/>
              <w:bottom w:val="single" w:sz="4" w:space="0" w:color="auto"/>
              <w:right w:val="single" w:sz="12" w:space="0" w:color="auto"/>
            </w:tcBorders>
            <w:vAlign w:val="center"/>
          </w:tcPr>
          <w:p w14:paraId="69278D03"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辦理情形</w:t>
            </w:r>
          </w:p>
        </w:tc>
      </w:tr>
      <w:tr w:rsidR="00FE1122" w:rsidRPr="006B73C7" w14:paraId="75DC2CE7" w14:textId="77777777" w:rsidTr="002D0D4C">
        <w:trPr>
          <w:cantSplit/>
          <w:trHeight w:val="429"/>
        </w:trPr>
        <w:tc>
          <w:tcPr>
            <w:tcW w:w="853" w:type="dxa"/>
            <w:vAlign w:val="center"/>
          </w:tcPr>
          <w:p w14:paraId="63C64FD5"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項次</w:t>
            </w:r>
          </w:p>
        </w:tc>
        <w:tc>
          <w:tcPr>
            <w:tcW w:w="3933" w:type="dxa"/>
            <w:vAlign w:val="center"/>
          </w:tcPr>
          <w:p w14:paraId="49F17AEA"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內容</w:t>
            </w:r>
          </w:p>
        </w:tc>
        <w:tc>
          <w:tcPr>
            <w:tcW w:w="4872" w:type="dxa"/>
            <w:vMerge/>
            <w:vAlign w:val="center"/>
          </w:tcPr>
          <w:p w14:paraId="5005495C"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p>
        </w:tc>
      </w:tr>
      <w:tr w:rsidR="006B73C7" w:rsidRPr="006B73C7" w14:paraId="4AF98754" w14:textId="77777777" w:rsidTr="00602367">
        <w:trPr>
          <w:cantSplit/>
          <w:trHeight w:val="11577"/>
        </w:trPr>
        <w:tc>
          <w:tcPr>
            <w:tcW w:w="9658" w:type="dxa"/>
            <w:gridSpan w:val="3"/>
            <w:tcBorders>
              <w:bottom w:val="single" w:sz="12" w:space="0" w:color="auto"/>
            </w:tcBorders>
            <w:vAlign w:val="center"/>
          </w:tcPr>
          <w:p w14:paraId="1AB39BFF"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77445B3"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2A2C97B" w14:textId="1F697187" w:rsidR="00FE1122" w:rsidRPr="006B73C7" w:rsidRDefault="00FE1122" w:rsidP="00E0577B">
            <w:pPr>
              <w:adjustRightInd w:val="0"/>
              <w:snapToGrid w:val="0"/>
              <w:textAlignment w:val="baseline"/>
              <w:rPr>
                <w:rFonts w:ascii="標楷體" w:eastAsia="標楷體" w:hAnsi="標楷體" w:cs="Times New Roman"/>
                <w:sz w:val="28"/>
                <w:szCs w:val="28"/>
              </w:rPr>
            </w:pPr>
            <w:proofErr w:type="gramStart"/>
            <w:r w:rsidRPr="006B73C7">
              <w:rPr>
                <w:rFonts w:ascii="標楷體" w:eastAsia="標楷體" w:hAnsi="標楷體" w:cs="Times New Roman"/>
                <w:spacing w:val="-8"/>
                <w:sz w:val="28"/>
                <w:szCs w:val="28"/>
              </w:rPr>
              <w:t>11</w:t>
            </w:r>
            <w:r w:rsidR="00E0577B">
              <w:rPr>
                <w:rFonts w:ascii="標楷體" w:eastAsia="標楷體" w:hAnsi="標楷體" w:cs="Times New Roman" w:hint="eastAsia"/>
                <w:spacing w:val="-8"/>
                <w:sz w:val="28"/>
                <w:szCs w:val="28"/>
              </w:rPr>
              <w:t>4</w:t>
            </w:r>
            <w:proofErr w:type="gramEnd"/>
            <w:r w:rsidRPr="006B73C7">
              <w:rPr>
                <w:rFonts w:ascii="標楷體" w:eastAsia="標楷體" w:hAnsi="標楷體" w:cs="Times New Roman"/>
                <w:spacing w:val="-8"/>
                <w:sz w:val="28"/>
                <w:szCs w:val="28"/>
              </w:rPr>
              <w:t>年度中央政府總預算案附屬單位預算尚未經立法院審議通過。</w:t>
            </w:r>
          </w:p>
          <w:p w14:paraId="7A184B6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11262FA"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096BC44D"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06566949"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C11C88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1477116"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CCA24BE"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1F07F5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252F3D2"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3607B7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76D0BE0"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D6D581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6D8F0F2"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BA07383"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22BB6F40"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0BA7B854"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C572C5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74C8D18"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ECDD837"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9EC919E"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39B39D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9659F91"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5AA767FF"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34D982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2D3B776"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F31FDC9"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BE1F2A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62669B3"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AB1D5F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36B1C3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EFB0016" w14:textId="7B025E59" w:rsidR="00FE1122" w:rsidRPr="006B73C7" w:rsidRDefault="00FE1122" w:rsidP="00486585">
            <w:pPr>
              <w:adjustRightInd w:val="0"/>
              <w:spacing w:line="0" w:lineRule="atLeast"/>
              <w:textAlignment w:val="baseline"/>
              <w:rPr>
                <w:rFonts w:ascii="標楷體" w:eastAsia="標楷體" w:hAnsi="標楷體" w:cs="Times New Roman"/>
                <w:szCs w:val="20"/>
              </w:rPr>
            </w:pPr>
            <w:r w:rsidRPr="006B73C7">
              <w:rPr>
                <w:rFonts w:ascii="標楷體" w:eastAsia="標楷體" w:hAnsi="標楷體" w:cs="Times New Roman" w:hint="eastAsia"/>
                <w:szCs w:val="20"/>
              </w:rPr>
              <w:t xml:space="preserve"> </w:t>
            </w:r>
          </w:p>
          <w:p w14:paraId="696FEF78" w14:textId="77777777" w:rsidR="00602367" w:rsidRPr="00602367" w:rsidRDefault="00602367" w:rsidP="00602367">
            <w:pPr>
              <w:rPr>
                <w:rFonts w:ascii="標楷體" w:eastAsia="標楷體" w:hAnsi="標楷體" w:cs="Times New Roman"/>
                <w:szCs w:val="20"/>
              </w:rPr>
            </w:pPr>
          </w:p>
          <w:p w14:paraId="54EFCBAD" w14:textId="0E6590C8" w:rsidR="00FE1122" w:rsidRPr="00602367" w:rsidRDefault="00FE1122" w:rsidP="00602367">
            <w:pPr>
              <w:rPr>
                <w:rFonts w:ascii="標楷體" w:eastAsia="標楷體" w:hAnsi="標楷體" w:cs="Times New Roman"/>
                <w:szCs w:val="20"/>
              </w:rPr>
            </w:pPr>
          </w:p>
        </w:tc>
      </w:tr>
    </w:tbl>
    <w:p w14:paraId="512B0582" w14:textId="247525A7" w:rsidR="00486585" w:rsidRPr="00E0577B" w:rsidRDefault="00486585" w:rsidP="00B02326">
      <w:pPr>
        <w:tabs>
          <w:tab w:val="left" w:pos="4875"/>
        </w:tabs>
        <w:jc w:val="center"/>
        <w:rPr>
          <w:rFonts w:ascii="Times New Roman" w:eastAsia="細明體" w:hAnsi="Times New Roman" w:cs="Times New Roman"/>
          <w:szCs w:val="20"/>
        </w:rPr>
      </w:pPr>
    </w:p>
    <w:sectPr w:rsidR="00486585" w:rsidRPr="00E0577B" w:rsidSect="00E0577B">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964" w:left="1134" w:header="851" w:footer="56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0C3C7" w14:textId="77777777" w:rsidR="0021120D" w:rsidRDefault="0021120D">
      <w:r>
        <w:separator/>
      </w:r>
    </w:p>
  </w:endnote>
  <w:endnote w:type="continuationSeparator" w:id="0">
    <w:p w14:paraId="3C01D244" w14:textId="77777777" w:rsidR="0021120D" w:rsidRDefault="0021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F3E9A" w14:textId="77777777" w:rsidR="002978FD" w:rsidRDefault="002978FD">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06E53" w14:textId="3849EAA9" w:rsidR="007D0C73" w:rsidRPr="008449BB" w:rsidRDefault="00C04B37" w:rsidP="00C04B37">
    <w:pPr>
      <w:pStyle w:val="a3"/>
      <w:jc w:val="center"/>
      <w:rPr>
        <w:rFonts w:ascii="Times New Roman" w:eastAsia="標楷體" w:hAnsi="Times New Roman" w:cs="Times New Roman"/>
      </w:rPr>
    </w:pPr>
    <w:r w:rsidRPr="008449BB">
      <w:rPr>
        <w:rFonts w:ascii="Times New Roman" w:eastAsia="標楷體" w:hAnsi="Times New Roman" w:cs="Times New Roman"/>
        <w:sz w:val="22"/>
      </w:rPr>
      <w:t>1</w:t>
    </w:r>
    <w:r w:rsidR="002978FD">
      <w:rPr>
        <w:rFonts w:ascii="Times New Roman" w:eastAsia="標楷體" w:hAnsi="Times New Roman" w:cs="Times New Roman" w:hint="eastAsia"/>
        <w:sz w:val="22"/>
      </w:rPr>
      <w:t>12</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16555" w14:textId="77777777" w:rsidR="002978FD" w:rsidRDefault="002978F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04827" w14:textId="77777777" w:rsidR="0021120D" w:rsidRDefault="0021120D">
      <w:r>
        <w:separator/>
      </w:r>
    </w:p>
  </w:footnote>
  <w:footnote w:type="continuationSeparator" w:id="0">
    <w:p w14:paraId="06C6DF67" w14:textId="77777777" w:rsidR="0021120D" w:rsidRDefault="00211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B409" w14:textId="77777777" w:rsidR="002978FD" w:rsidRDefault="002978F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E3A53" w14:textId="77777777" w:rsidR="002978FD" w:rsidRDefault="002978FD">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CDFFB" w14:textId="77777777" w:rsidR="002978FD" w:rsidRDefault="002978F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122"/>
    <w:rsid w:val="000065F9"/>
    <w:rsid w:val="000233F2"/>
    <w:rsid w:val="000357AD"/>
    <w:rsid w:val="00181B3F"/>
    <w:rsid w:val="001B3018"/>
    <w:rsid w:val="0021120D"/>
    <w:rsid w:val="002978FD"/>
    <w:rsid w:val="002B3B87"/>
    <w:rsid w:val="003F198E"/>
    <w:rsid w:val="0047408D"/>
    <w:rsid w:val="00486585"/>
    <w:rsid w:val="00504F10"/>
    <w:rsid w:val="005E0B02"/>
    <w:rsid w:val="00602367"/>
    <w:rsid w:val="0060289E"/>
    <w:rsid w:val="006B73C7"/>
    <w:rsid w:val="007335F0"/>
    <w:rsid w:val="008449BB"/>
    <w:rsid w:val="00844E3C"/>
    <w:rsid w:val="00911E15"/>
    <w:rsid w:val="00931C25"/>
    <w:rsid w:val="00B02326"/>
    <w:rsid w:val="00C04B37"/>
    <w:rsid w:val="00C24536"/>
    <w:rsid w:val="00D03A02"/>
    <w:rsid w:val="00E0577B"/>
    <w:rsid w:val="00FE11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4CD8A"/>
  <w15:docId w15:val="{C367E4A3-CB03-4815-B11C-42FA1D455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E1122"/>
    <w:pPr>
      <w:tabs>
        <w:tab w:val="center" w:pos="4153"/>
        <w:tab w:val="right" w:pos="8306"/>
      </w:tabs>
      <w:snapToGrid w:val="0"/>
    </w:pPr>
    <w:rPr>
      <w:sz w:val="20"/>
      <w:szCs w:val="20"/>
    </w:rPr>
  </w:style>
  <w:style w:type="character" w:customStyle="1" w:styleId="a4">
    <w:name w:val="頁尾 字元"/>
    <w:basedOn w:val="a0"/>
    <w:link w:val="a3"/>
    <w:uiPriority w:val="99"/>
    <w:rsid w:val="00FE1122"/>
    <w:rPr>
      <w:sz w:val="20"/>
      <w:szCs w:val="20"/>
    </w:rPr>
  </w:style>
  <w:style w:type="paragraph" w:styleId="a5">
    <w:name w:val="header"/>
    <w:basedOn w:val="a"/>
    <w:link w:val="a6"/>
    <w:uiPriority w:val="99"/>
    <w:unhideWhenUsed/>
    <w:rsid w:val="00C04B37"/>
    <w:pPr>
      <w:tabs>
        <w:tab w:val="center" w:pos="4153"/>
        <w:tab w:val="right" w:pos="8306"/>
      </w:tabs>
      <w:snapToGrid w:val="0"/>
    </w:pPr>
    <w:rPr>
      <w:sz w:val="20"/>
      <w:szCs w:val="20"/>
    </w:rPr>
  </w:style>
  <w:style w:type="character" w:customStyle="1" w:styleId="a6">
    <w:name w:val="頁首 字元"/>
    <w:basedOn w:val="a0"/>
    <w:link w:val="a5"/>
    <w:uiPriority w:val="99"/>
    <w:rsid w:val="00C04B37"/>
    <w:rPr>
      <w:sz w:val="20"/>
      <w:szCs w:val="20"/>
    </w:rPr>
  </w:style>
  <w:style w:type="paragraph" w:styleId="a7">
    <w:name w:val="Balloon Text"/>
    <w:basedOn w:val="a"/>
    <w:link w:val="a8"/>
    <w:uiPriority w:val="99"/>
    <w:semiHidden/>
    <w:unhideWhenUsed/>
    <w:rsid w:val="000065F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065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Words>
  <Characters>133</Characters>
  <Application>Microsoft Office Word</Application>
  <DocSecurity>0</DocSecurity>
  <Lines>1</Lines>
  <Paragraphs>1</Paragraphs>
  <ScaleCrop>false</ScaleCrop>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王珮珊</dc:creator>
  <cp:lastModifiedBy>吳欣頻-總院-主計室</cp:lastModifiedBy>
  <cp:revision>3</cp:revision>
  <cp:lastPrinted>2025-08-08T12:36:00Z</cp:lastPrinted>
  <dcterms:created xsi:type="dcterms:W3CDTF">2025-08-08T12:37:00Z</dcterms:created>
  <dcterms:modified xsi:type="dcterms:W3CDTF">2025-08-15T11:08:00Z</dcterms:modified>
</cp:coreProperties>
</file>